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九年级数学下册</w:t>
      </w:r>
      <w:r>
        <w:rPr>
          <w:rFonts w:hint="eastAsia"/>
          <w:b/>
          <w:bCs/>
          <w:sz w:val="24"/>
          <w:szCs w:val="32"/>
          <w:lang w:val="en-US" w:eastAsia="zh-CN"/>
        </w:rPr>
        <w:t>1.1第2课时 锐角函数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如图1-1-7，四边形ABCD</w: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  <w:lang w:eastAsia="zh-CN"/>
        </w:rPr>
        <w:object>
          <v:shape id="_x0000_i1112" o:spt="75" type="#_x0000_t75" style="height:15pt;width:4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12" DrawAspect="Content" ObjectID="_1468075725" r:id="rId10">
            <o:LockedField>false</o:LockedField>
          </o:OLEObject>
        </w:object>
      </w:r>
      <w:r>
        <w:rPr>
          <w:rFonts w:hint="eastAsia"/>
        </w:rPr>
        <w:t>，…，</w:t>
      </w:r>
      <w:r>
        <w:rPr>
          <w:rFonts w:hint="eastAsia"/>
          <w:position w:val="-10"/>
          <w:lang w:eastAsia="zh-CN"/>
        </w:rPr>
        <w:object>
          <v:shape id="_x0000_i1113" o:spt="75" type="#_x0000_t75" style="height:13.95pt;width:4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13" DrawAspect="Content" ObjectID="_1468075726" r:id="rId12">
            <o:LockedField>false</o:LockedField>
          </o:OLEObject>
        </w:object>
      </w:r>
      <w:r>
        <w:rPr>
          <w:rFonts w:hint="eastAsia"/>
        </w:rPr>
        <w:t>都是边长为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的小正方形．已知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  <w:lang w:eastAsia="zh-CN"/>
        </w:rPr>
        <w:object>
          <v:shape id="_x0000_i1114" o:spt="75" type="#_x0000_t75" style="height:13.95pt;width:2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14" DrawAspect="Content" ObjectID="_1468075727" r:id="rId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15" o:spt="75" type="#_x0000_t75" style="height:13.95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15" DrawAspect="Content" ObjectID="_1468075728" r:id="rId16">
            <o:LockedField>false</o:LockedField>
          </o:OLEObject>
        </w:object>
      </w:r>
      <w:r>
        <w:rPr>
          <w:rFonts w:hint="eastAsia"/>
        </w:rPr>
        <w:t>，…，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  <w:lang w:eastAsia="zh-CN"/>
        </w:rPr>
        <w:object>
          <v:shape id="_x0000_i1116" o:spt="75" type="#_x0000_t75" style="height:13.95pt;width:3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16" DrawAspect="Content" ObjectID="_1468075729" r:id="rId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17" o:spt="75" type="#_x0000_t75" style="height:13.95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17" DrawAspect="Content" ObjectID="_1468075730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tan</w:t>
      </w: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</w:t>
      </w:r>
      <w:r>
        <w:rPr>
          <w:rFonts w:hint="eastAsia"/>
          <w:position w:val="-10"/>
        </w:rPr>
        <w:object>
          <v:shape id="_x0000_i1118" o:spt="75" type="#_x0000_t75" style="height:13.95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18" DrawAspect="Content" ObjectID="_1468075731" r:id="rId22">
            <o:LockedField>false</o:LockedField>
          </o:OLEObject>
        </w:object>
      </w:r>
      <w:r>
        <w:rPr>
          <w:rFonts w:hint="eastAsia"/>
        </w:rPr>
        <w:t>+tan</w:t>
      </w:r>
      <w:r>
        <w:rPr>
          <w:rFonts w:hint="eastAsia"/>
          <w:position w:val="-10"/>
        </w:rPr>
        <w:object>
          <v:shape id="_x0000_i1119" o:spt="75" type="#_x0000_t75" style="height:13.95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19" DrawAspect="Content" ObjectID="_1468075732" r:id="rId23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</w:t>
      </w:r>
      <w:r>
        <w:rPr>
          <w:rFonts w:hint="eastAsia"/>
          <w:position w:val="-10"/>
        </w:rPr>
        <w:object>
          <v:shape id="_x0000_i1120" o:spt="75" type="#_x0000_t75" style="height:13.95pt;width:1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120" DrawAspect="Content" ObjectID="_1468075733" r:id="rId24">
            <o:LockedField>false</o:LockedField>
          </o:OLEObject>
        </w:object>
      </w:r>
      <w:r>
        <w:rPr>
          <w:rFonts w:hint="eastAsia"/>
        </w:rPr>
        <w:t>+…+tan</w:t>
      </w:r>
      <w:r>
        <w:rPr>
          <w:rFonts w:hint="eastAsia"/>
          <w:position w:val="-10"/>
        </w:rPr>
        <w:object>
          <v:shape id="_x0000_i1121" o:spt="75" type="#_x0000_t75" style="height:13.95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121" DrawAspect="Content" ObjectID="_1468075734" r:id="rId26">
            <o:LockedField>false</o:LockedField>
          </o:OLEObject>
        </w:object>
      </w:r>
      <w:r>
        <w:rPr>
          <w:rFonts w:hint="eastAsia"/>
        </w:rPr>
        <w:t>·tan</w:t>
      </w:r>
      <w:r>
        <w:rPr>
          <w:rFonts w:hint="eastAsia"/>
          <w:position w:val="-10"/>
        </w:rPr>
        <w:object>
          <v:shape id="_x0000_i1122" o:spt="75" type="#_x0000_t75" style="height:13.95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22" DrawAspect="Content" ObjectID="_1468075735" r:id="rId28">
            <o:LockedField>false</o:LockedField>
          </o:OLEObject>
        </w:object>
      </w:r>
      <w:r>
        <w:rPr>
          <w:rFonts w:hint="eastAsia"/>
        </w:rPr>
        <w:t>的值为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2176145" cy="768350"/>
            <wp:effectExtent l="0" t="0" r="14605" b="12700"/>
            <wp:docPr id="7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23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23" DrawAspect="Content" ObjectID="_1468075736" r:id="rId31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24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24" DrawAspect="Content" ObjectID="_1468075737" r:id="rId33">
            <o:LockedField>false</o:LockedField>
          </o:OLEObject>
        </w:objec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  <w:position w:val="-8"/>
        </w:rPr>
        <w:object>
          <v:shape id="_x0000_i1125" o:spt="75" type="#_x0000_t75" style="height:17pt;width:1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25" DrawAspect="Content" ObjectID="_1468075738" r:id="rId3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图1-1-8是边长为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的小正方形组成的网格图，其中点A，B，C均在格点上，则sin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BAC等于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054735" cy="1212850"/>
            <wp:effectExtent l="0" t="0" r="12065" b="6350"/>
            <wp:docPr id="8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8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26" o:spt="75" type="#_x0000_t75" style="height:29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26" DrawAspect="Content" ObjectID="_1468075739" r:id="rId38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27" o:spt="75" type="#_x0000_t75" style="height:29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27" DrawAspect="Content" ObjectID="_1468075740" r:id="rId40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28" o:spt="75" type="#_x0000_t75" style="height:29pt;width:2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28" DrawAspect="Content" ObjectID="_1468075741" r:id="rId42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29" o:spt="75" type="#_x0000_t75" style="height:29pt;width:2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29" DrawAspect="Content" ObjectID="_1468075742" r:id="rId4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如图1-1-9，已知直线</w:t>
      </w:r>
      <w:r>
        <w:rPr>
          <w:rFonts w:hint="eastAsia"/>
          <w:position w:val="-10"/>
        </w:rPr>
        <w:object>
          <v:shape id="_x0000_i1130" o:spt="75" type="#_x0000_t75" style="height:13.95pt;width: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30" DrawAspect="Content" ObjectID="_1468075743" r:id="rId46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10"/>
        </w:rPr>
        <w:object>
          <v:shape id="_x0000_i1131" o:spt="75" type="#_x0000_t75" style="height:13.95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131" DrawAspect="Content" ObjectID="_1468075744" r:id="rId48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10"/>
        </w:rPr>
        <w:object>
          <v:shape id="_x0000_i1132" o:spt="75" type="#_x0000_t75" style="height:13.95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32" DrawAspect="Content" ObjectID="_1468075745" r:id="rId50">
            <o:LockedField>false</o:LockedField>
          </o:OLEObject>
        </w:object>
      </w:r>
      <w:r>
        <w:rPr>
          <w:rFonts w:hint="eastAsia"/>
        </w:rPr>
        <w:t>∥</w:t>
      </w:r>
      <w:r>
        <w:rPr>
          <w:rFonts w:hint="eastAsia"/>
          <w:position w:val="-10"/>
        </w:rPr>
        <w:object>
          <v:shape id="_x0000_i1133" o:spt="75" type="#_x0000_t75" style="height:13.95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33" DrawAspect="Content" ObjectID="_1468075746" r:id="rId5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相邻两条平行直线间的距离都是1，若正方形ABCD的四个顶点分别在四条直线上，则sin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325880" cy="1127760"/>
            <wp:effectExtent l="0" t="0" r="7620" b="15240"/>
            <wp:docPr id="9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position w:val="-20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34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134" DrawAspect="Content" ObjectID="_1468075747" r:id="rId55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35" o:spt="75" type="#_x0000_t75" style="height:29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35" DrawAspect="Content" ObjectID="_1468075748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136" o:spt="75" type="#_x0000_t75" style="height:29pt;width:1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36" DrawAspect="Content" ObjectID="_1468075749" r:id="rId58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37" o:spt="75" type="#_x0000_t75" style="height:29pt;width:2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37" DrawAspect="Content" ObjectID="_1468075750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如图1-1-13，在Rt△ABC中．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，AB=5，AC=3，则sin B=    (    )</w:t>
      </w:r>
    </w:p>
    <w:p>
      <w:r>
        <w:drawing>
          <wp:inline distT="0" distB="0" distL="114300" distR="114300">
            <wp:extent cx="1069975" cy="953770"/>
            <wp:effectExtent l="0" t="0" r="15875" b="17780"/>
            <wp:docPr id="13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38" o:spt="75" type="#_x0000_t75" style="height:26pt;width:1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38" DrawAspect="Content" ObjectID="_1468075751" r:id="rId63">
            <o:LockedField>false</o:LockedField>
          </o:OLEObject>
        </w:object>
      </w:r>
    </w:p>
    <w:p>
      <w:pPr>
        <w:rPr>
          <w:rFonts w:hint="eastAsia" w:eastAsiaTheme="minorEastAsia"/>
          <w:position w:val="-20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39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39" DrawAspect="Content" ObjectID="_1468075752" r:id="rId6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</w:p>
    <w:p>
      <w:pPr>
        <w:rPr>
          <w:rFonts w:hint="eastAsia"/>
          <w:position w:val="-20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40" DrawAspect="Content" ObjectID="_1468075753" r:id="rId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  <w:position w:val="-20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41" DrawAspect="Content" ObjectID="_1468075754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如图1 - 1- 15，已知在Rt△ABC中，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，AB=5，BC=3，则cos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07720" cy="1143000"/>
            <wp:effectExtent l="0" t="0" r="11430" b="0"/>
            <wp:docPr id="15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9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142" o:spt="75" type="#_x0000_t75" style="height:26pt;width:1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42" DrawAspect="Content" ObjectID="_1468075755" r:id="rId72">
            <o:LockedField>false</o:LockedField>
          </o:OLEObject>
        </w:objec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43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43" DrawAspect="Content" ObjectID="_1468075756" r:id="rId74">
            <o:LockedField>false</o:LockedField>
          </o:OLEObject>
        </w:objec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44" o:spt="75" type="#_x0000_t75" style="height:26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44" DrawAspect="Content" ObjectID="_1468075757" r:id="rId7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145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45" DrawAspect="Content" ObjectID="_1468075758" r:id="rId7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如图1-1-16，点A为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边上的任意一点，作AC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BC于点C，CD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AB于点D，下列用线段比表示cos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的值错误的是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816610"/>
            <wp:effectExtent l="0" t="0" r="8890" b="2540"/>
            <wp:docPr id="16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4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46" o:spt="75" type="#_x0000_t75" style="height:26pt;width:2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46" DrawAspect="Content" ObjectID="_1468075759" r:id="rId81">
            <o:LockedField>false</o:LockedField>
          </o:OLEObject>
        </w:objec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147" o:spt="75" type="#_x0000_t75" style="height:26pt;width:20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47" DrawAspect="Content" ObjectID="_1468075760" r:id="rId83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148" o:spt="75" type="#_x0000_t75" style="height:26pt;width:2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48" DrawAspect="Content" ObjectID="_1468075761" r:id="rId85">
            <o:LockedField>false</o:LockedField>
          </o:OLEObject>
        </w:objec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149" o:spt="75" type="#_x0000_t75" style="height:26pt;width:2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49" DrawAspect="Content" ObjectID="_1468075762" r:id="rId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如图1-1-17，在△ABC中，AB=AC，BC= 12，E为AC边的中点，线段BE的垂直平分线交边BC于点D．设BD=x，tan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ACB=y，则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14400" cy="1246505"/>
            <wp:effectExtent l="0" t="0" r="0" b="10795"/>
            <wp:docPr id="17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95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10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150" o:spt="75" type="#_x0000_t75" style="height:17pt;width:4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50" DrawAspect="Content" ObjectID="_1468075763" r:id="rId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151" o:spt="75" type="#_x0000_t75" style="height:17pt;width:4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51" DrawAspect="Content" ObjectID="_1468075764" r:id="rId92">
            <o:LockedField>false</o:LockedField>
          </o:OLEObject>
        </w:object>
      </w:r>
      <w:r>
        <w:rPr>
          <w:rFonts w:hint="eastAsia"/>
          <w:position w:val="-10"/>
        </w:rPr>
        <w:object>
          <v:shape id="_x0000_i1152" o:spt="75" type="#_x0000_t75" style="height:17pt;width:4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52" DrawAspect="Content" ObjectID="_1468075765" r:id="rId94">
            <o:LockedField>false</o:LockedField>
          </o:OLEObject>
        </w:object>
      </w:r>
    </w:p>
    <w:p>
      <w:pPr>
        <w:rPr>
          <w:rFonts w:hint="eastAsia"/>
          <w:position w:val="-10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153" o:spt="75" type="#_x0000_t75" style="height:17pt;width:5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53" DrawAspect="Content" ObjectID="_1468075766" r:id="rId9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154" o:spt="75" type="#_x0000_t75" style="height:17pt;width:5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54" DrawAspect="Content" ObjectID="_1468075767" r:id="rId97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如图1-1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1，在由边长相同的小正方形组成的网格中，点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，C，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都在这些小正方形的顶点上，AB，CD相交于点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，则tan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APD的值是________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978535"/>
            <wp:effectExtent l="0" t="0" r="2540" b="12065"/>
            <wp:docPr id="11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89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三、解答题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如图1-1-12．在△ABC中，AB=AC．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．AC的垂直平分线分别交AB、AC于点D、E，连结CD，如果AD=2，求tan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BCD的值，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1334770"/>
            <wp:effectExtent l="0" t="0" r="7620" b="17780"/>
            <wp:docPr id="12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0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A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D如图所示，连结B，交</w:t>
      </w:r>
      <w:r>
        <w:rPr>
          <w:rFonts w:hint="eastAsia"/>
          <w:lang w:val="en-US" w:eastAsia="zh-CN"/>
        </w:rPr>
        <w:t>AC于</w:t>
      </w:r>
      <w:r>
        <w:rPr>
          <w:rFonts w:hint="eastAsia"/>
        </w:rPr>
        <w:t>E，</w:t>
      </w:r>
      <w:r>
        <w:rPr>
          <w:rFonts w:hint="eastAsia"/>
          <w:lang w:val="en-US" w:eastAsia="zh-CN"/>
        </w:rPr>
        <w:t>由正方</w:t>
      </w:r>
      <w:r>
        <w:rPr>
          <w:rFonts w:hint="eastAsia"/>
        </w:rPr>
        <w:t>形的性质可得BD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AC做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55" o:spt="75" type="#_x0000_t75" style="height:16pt;width:1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55" DrawAspect="Content" ObjectID="_1468075768" r:id="rId101">
            <o:LockedField>false</o:LockedField>
          </o:OLEObject>
        </w:object>
      </w:r>
      <w:r>
        <w:rPr>
          <w:rFonts w:hint="eastAsia"/>
        </w:rPr>
        <w:t>，AB=</w:t>
      </w:r>
      <w:r>
        <w:rPr>
          <w:rFonts w:hint="eastAsia"/>
          <w:position w:val="-8"/>
        </w:rPr>
        <w:object>
          <v:shape id="_x0000_i1156" o:spt="75" type="#_x0000_t75" style="height:17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56" DrawAspect="Content" ObjectID="_1468075769" r:id="rId10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7" o:spt="75" type="#_x0000_t75" style="height:26pt;width:19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57" DrawAspect="Content" ObjectID="_1468075770" r:id="rId10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58" o:spt="75" type="#_x0000_t75" style="height:42.95pt;width:2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58" DrawAspect="Content" ObjectID="_1468075771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9" o:spt="75" type="#_x0000_t75" style="height:29pt;width:23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9" DrawAspect="Content" ObjectID="_1468075772" r:id="rId109">
            <o:LockedField>false</o:LockedField>
          </o:OLEObject>
        </w:object>
      </w:r>
      <w:r>
        <w:rPr>
          <w:rFonts w:hint="eastAsia"/>
        </w:rPr>
        <w:t>．故选D．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029970" cy="1063625"/>
            <wp:effectExtent l="0" t="0" r="17780" b="3175"/>
            <wp:docPr id="24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2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  过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作EF</w:t>
      </w:r>
      <w:r>
        <w:rPr>
          <w:rFonts w:hint="eastAsia"/>
          <w:lang w:val="en-US" w:eastAsia="zh-CN"/>
        </w:rPr>
        <w:t>⊥</w:t>
      </w:r>
      <w:r>
        <w:rPr>
          <w:rFonts w:hint="eastAsia"/>
          <w:position w:val="-10"/>
          <w:lang w:val="en-US" w:eastAsia="zh-CN"/>
        </w:rPr>
        <w:object>
          <v:shape id="_x0000_i1160" o:spt="75" type="#_x0000_t75" style="height:13.95pt;width: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60" DrawAspect="Content" ObjectID="_1468075773" r:id="rId112">
            <o:LockedField>false</o:LockedField>
          </o:OLEObject>
        </w:object>
      </w:r>
      <w:r>
        <w:rPr>
          <w:rFonts w:hint="eastAsia"/>
        </w:rPr>
        <w:t>，交</w:t>
      </w:r>
      <w:r>
        <w:rPr>
          <w:rFonts w:hint="eastAsia"/>
          <w:position w:val="-10"/>
          <w:lang w:val="en-US" w:eastAsia="zh-CN"/>
        </w:rPr>
        <w:object>
          <v:shape id="_x0000_i1161" o:spt="75" type="#_x0000_t75" style="height:13.95pt;width: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61" DrawAspect="Content" ObjectID="_1468075774" r:id="rId114">
            <o:LockedField>false</o:LockedField>
          </o:OLEObject>
        </w:objec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E.交</w:t>
      </w:r>
      <w:r>
        <w:rPr>
          <w:rFonts w:hint="eastAsia"/>
          <w:position w:val="-10"/>
          <w:lang w:val="en-US" w:eastAsia="zh-CN"/>
        </w:rPr>
        <w:object>
          <v:shape id="_x0000_i1162" o:spt="75" type="#_x0000_t75" style="height:13.95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62" DrawAspect="Content" ObjectID="_1468075775" r:id="rId115">
            <o:LockedField>false</o:LockedField>
          </o:OLEObject>
        </w:object>
      </w:r>
      <w:r>
        <w:rPr>
          <w:rFonts w:hint="eastAsia"/>
        </w:rPr>
        <w:t>于F，</w:t>
      </w:r>
    </w:p>
    <w:p>
      <w:pPr>
        <w:rPr>
          <w:rFonts w:hint="eastAsia"/>
        </w:rPr>
      </w:pPr>
      <w:r>
        <w:drawing>
          <wp:inline distT="0" distB="0" distL="114300" distR="114300">
            <wp:extent cx="1301750" cy="890270"/>
            <wp:effectExtent l="0" t="0" r="12700" b="5080"/>
            <wp:docPr id="25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03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⊥</w:t>
      </w:r>
      <w:r>
        <w:rPr>
          <w:rFonts w:hint="eastAsia"/>
          <w:position w:val="-10"/>
          <w:lang w:val="en-US" w:eastAsia="zh-CN"/>
        </w:rPr>
        <w:object>
          <v:shape id="_x0000_i1163" o:spt="75" type="#_x0000_t75" style="height:13.95pt;width: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63" DrawAspect="Content" ObjectID="_1468075776" r:id="rId1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  <w:lang w:val="en-US" w:eastAsia="zh-CN"/>
        </w:rPr>
        <w:object>
          <v:shape id="_x0000_i1164" o:spt="75" type="#_x0000_t75" style="height:13.95pt;width: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64" DrawAspect="Content" ObjectID="_1468075777" r:id="rId119">
            <o:LockedField>false</o:LockedField>
          </o:OLEObject>
        </w:object>
      </w:r>
      <w:r>
        <w:rPr>
          <w:rFonts w:hint="eastAsia"/>
          <w:lang w:val="en-US" w:eastAsia="zh-CN"/>
        </w:rPr>
        <w:t>∥</w:t>
      </w:r>
      <w:r>
        <w:rPr>
          <w:rFonts w:hint="eastAsia"/>
          <w:position w:val="-10"/>
          <w:lang w:val="en-US" w:eastAsia="zh-CN"/>
        </w:rPr>
        <w:object>
          <v:shape id="_x0000_i1165" o:spt="75" type="#_x0000_t75" style="height:13.95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65" DrawAspect="Content" ObjectID="_1468075778" r:id="rId120">
            <o:LockedField>false</o:LockedField>
          </o:OLEObject>
        </w:object>
      </w:r>
      <w:r>
        <w:rPr>
          <w:rFonts w:hint="eastAsia"/>
          <w:lang w:val="en-US" w:eastAsia="zh-CN"/>
        </w:rPr>
        <w:t>∥</w:t>
      </w:r>
      <w:r>
        <w:rPr>
          <w:rFonts w:hint="eastAsia"/>
          <w:position w:val="-10"/>
          <w:lang w:val="en-US" w:eastAsia="zh-CN"/>
        </w:rPr>
        <w:object>
          <v:shape id="_x0000_i1166" o:spt="75" type="#_x0000_t75" style="height:13.95pt;width:1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66" DrawAspect="Content" ObjectID="_1468075779" r:id="rId122">
            <o:LockedField>false</o:LockedField>
          </o:OLEObject>
        </w:object>
      </w:r>
      <w:r>
        <w:rPr>
          <w:rFonts w:hint="eastAsia"/>
          <w:lang w:val="en-US" w:eastAsia="zh-CN"/>
        </w:rPr>
        <w:t>∥</w:t>
      </w:r>
      <w:r>
        <w:rPr>
          <w:rFonts w:hint="eastAsia"/>
          <w:position w:val="-10"/>
          <w:lang w:val="en-US" w:eastAsia="zh-CN"/>
        </w:rPr>
        <w:object>
          <v:shape id="_x0000_i1167" o:spt="75" type="#_x0000_t75" style="height:13.95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67" DrawAspect="Content" ObjectID="_1468075780" r:id="rId12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F与</w:t>
      </w:r>
      <w:r>
        <w:rPr>
          <w:rFonts w:hint="eastAsia"/>
          <w:position w:val="-10"/>
          <w:lang w:val="en-US" w:eastAsia="zh-CN"/>
        </w:rPr>
        <w:object>
          <v:shape id="_x0000_i1168" o:spt="75" type="#_x0000_t75" style="height:13.95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68" DrawAspect="Content" ObjectID="_1468075781" r:id="rId1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  <w:lang w:val="en-US" w:eastAsia="zh-CN"/>
        </w:rPr>
        <w:object>
          <v:shape id="_x0000_i1169" o:spt="75" type="#_x0000_t75" style="height:13.95pt;width:1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69" DrawAspect="Content" ObjectID="_1468075782" r:id="rId1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  <w:lang w:val="en-US" w:eastAsia="zh-CN"/>
        </w:rPr>
        <w:object>
          <v:shape id="_x0000_i1170" o:spt="75" type="#_x0000_t75" style="height:13.95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70" DrawAspect="Content" ObjectID="_1468075783" r:id="rId128">
            <o:LockedField>false</o:LockedField>
          </o:OLEObject>
        </w:object>
      </w:r>
      <w:r>
        <w:rPr>
          <w:rFonts w:hint="eastAsia"/>
        </w:rPr>
        <w:t>都垂直，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相邻两条平行直线问的距离都是1．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DF,=1 ,DF=2.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边形ABCD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正方形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ADC=9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,AD=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DF=9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 CD.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△DCF.</w:t>
      </w:r>
      <w:r>
        <w:rPr>
          <w:rFonts w:hint="eastAsia"/>
          <w:lang w:eastAsia="zh-CN"/>
        </w:rPr>
        <w:t>∴</w:t>
      </w:r>
      <w:r>
        <w:rPr>
          <w:rFonts w:hint="eastAsia"/>
        </w:rPr>
        <w:t>CF=D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Rt△CDF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,CD=</w:t>
      </w:r>
      <w:r>
        <w:rPr>
          <w:rFonts w:hint="eastAsia"/>
          <w:position w:val="-10"/>
        </w:rPr>
        <w:object>
          <v:shape id="_x0000_i1171" o:spt="75" type="#_x0000_t75" style="height:19pt;width:5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71" DrawAspect="Content" ObjectID="_1468075784" r:id="rId12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2" o:spt="75" type="#_x0000_t75" style="height:17pt;width:1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72" DrawAspect="Content" ObjectID="_1468075785" r:id="rId13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CDF=</w:t>
      </w:r>
      <w:r>
        <w:rPr>
          <w:rFonts w:hint="eastAsia"/>
          <w:position w:val="-20"/>
        </w:rPr>
        <w:object>
          <v:shape id="_x0000_i1173" o:spt="75" type="#_x0000_t75" style="height:26pt;width:20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73" DrawAspect="Content" ObjectID="_1468075786" r:id="rId13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74" o:spt="75" type="#_x0000_t75" style="height:29pt;width:18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74" DrawAspect="Content" ObjectID="_1468075787" r:id="rId1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5" o:spt="75" type="#_x0000_t75" style="height:29pt;width:18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75" DrawAspect="Content" ObjectID="_1468075788" r:id="rId137">
            <o:LockedField>false</o:LockedField>
          </o:OLEObject>
        </w:objec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B.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</w:t>
      </w:r>
      <w:r>
        <w:rPr>
          <w:rFonts w:hint="eastAsia"/>
          <w:lang w:val="en-US" w:eastAsia="zh-CN"/>
        </w:rPr>
        <w:t>C中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.AB=5,AC=3,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sin B=</w:t>
      </w:r>
      <w:r>
        <w:rPr>
          <w:rFonts w:hint="eastAsia"/>
          <w:position w:val="-20"/>
        </w:rPr>
        <w:object>
          <v:shape id="_x0000_i1176" o:spt="75" type="#_x0000_t75" style="height:26pt;width:2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76" DrawAspect="Content" ObjectID="_1468075789" r:id="rId1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7" o:spt="75" type="#_x0000_t75" style="height:26pt;width:1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77" DrawAspect="Content" ObjectID="_1468075790" r:id="rId141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A在Rt△ABC中，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AB=5.BC=3,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B=</w:t>
      </w:r>
      <w:r>
        <w:rPr>
          <w:rFonts w:hint="eastAsia"/>
          <w:position w:val="-20"/>
        </w:rPr>
        <w:object>
          <v:shape id="_x0000_i1178" o:spt="75" type="#_x0000_t75" style="height:26pt;width:20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78" DrawAspect="Content" ObjectID="_1468075791" r:id="rId1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9" o:spt="75" type="#_x0000_t75" style="height:26pt;width:10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79" DrawAspect="Content" ObjectID="_1468075792" r:id="rId14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C  因为AC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BC,CD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．所以c</w:t>
      </w:r>
      <w:r>
        <w:rPr>
          <w:rFonts w:hint="eastAsia"/>
          <w:lang w:val="en-US" w:eastAsia="zh-CN"/>
        </w:rPr>
        <w:t>os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0" o:spt="75" type="#_x0000_t75" style="height:26pt;width:20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80" DrawAspect="Content" ObjectID="_1468075793" r:id="rId147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81" o:spt="75" type="#_x0000_t75" style="height:26pt;width:2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81" DrawAspect="Content" ObjectID="_1468075794" r:id="rId1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2" o:spt="75" type="#_x0000_t75" style="height:26pt;width:20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82" DrawAspect="Content" ObjectID="_1468075795" r:id="rId1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B  过A作AQ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BC于Q，过E作EM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BC于M，连结DE,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BE的垂直平分线交BC于D,BD=x,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DE=x，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AB=AC,BC=12,tan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ACB=y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183" o:spt="75" type="#_x0000_t75" style="height:28pt;width:64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83" DrawAspect="Content" ObjectID="_1468075796" r:id="rId153">
            <o:LockedField>false</o:LockedField>
          </o:OLEObject>
        </w:object>
      </w:r>
      <w:r>
        <w:rPr>
          <w:rFonts w:hint="eastAsia"/>
        </w:rPr>
        <w:t>，易知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Q=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Q=6，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Q= 6y，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AQ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BC,EM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AQ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EM，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E为AC的</w:t>
      </w:r>
      <w:r>
        <w:rPr>
          <w:rFonts w:hint="eastAsia"/>
          <w:lang w:val="en-US" w:eastAsia="zh-CN"/>
        </w:rPr>
        <w:t>中点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M=QM=</w:t>
      </w:r>
      <w:r>
        <w:rPr>
          <w:rFonts w:hint="eastAsia"/>
          <w:position w:val="-20"/>
        </w:rPr>
        <w:object>
          <v:shape id="_x0000_i1184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84" DrawAspect="Content" ObjectID="_1468075797" r:id="rId155">
            <o:LockedField>false</o:LockedField>
          </o:OLEObject>
        </w:object>
      </w:r>
      <w:r>
        <w:rPr>
          <w:rFonts w:hint="eastAsia"/>
        </w:rPr>
        <w:t>CQ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EM</w:t>
      </w:r>
      <w:r>
        <w:rPr>
          <w:rFonts w:hint="eastAsia"/>
          <w:lang w:val="en-US" w:eastAsia="zh-CN"/>
        </w:rPr>
        <w:t>=3y，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DM= 12-3-x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9-x,</w:t>
      </w:r>
    </w:p>
    <w:p>
      <w:pPr>
        <w:rPr>
          <w:rFonts w:hint="eastAsia"/>
        </w:rPr>
      </w:pPr>
      <w:r>
        <w:rPr>
          <w:rFonts w:hint="eastAsia"/>
        </w:rPr>
        <w:t>在Rt△EDM中，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勾股定理得</w:t>
      </w:r>
      <w:r>
        <w:rPr>
          <w:rFonts w:hint="eastAsia"/>
          <w:position w:val="-10"/>
        </w:rPr>
        <w:object>
          <v:shape id="_x0000_i1185" o:spt="75" type="#_x0000_t75" style="height:17pt;width:7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85" DrawAspect="Content" ObjectID="_1468075798" r:id="rId15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10"/>
        </w:rPr>
        <w:object>
          <v:shape id="_x0000_i1186" o:spt="75" type="#_x0000_t75" style="height:17pt;width:4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86" DrawAspect="Content" ObjectID="_1468075799" r:id="rId159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762000" cy="1012190"/>
            <wp:effectExtent l="0" t="0" r="0" b="16510"/>
            <wp:docPr id="29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7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答案2</w:t>
      </w:r>
    </w:p>
    <w:p>
      <w:pPr>
        <w:rPr>
          <w:rFonts w:hint="eastAsia"/>
        </w:rPr>
      </w:pPr>
      <w:r>
        <w:rPr>
          <w:rFonts w:hint="eastAsia"/>
        </w:rPr>
        <w:t xml:space="preserve">  解析  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．连</w:t>
      </w:r>
      <w:r>
        <w:rPr>
          <w:rFonts w:hint="eastAsia"/>
          <w:lang w:val="en-US" w:eastAsia="zh-CN"/>
        </w:rPr>
        <w:t>结A</w:t>
      </w:r>
      <w:r>
        <w:rPr>
          <w:rFonts w:hint="eastAsia"/>
        </w:rPr>
        <w:t xml:space="preserve">E </w:t>
      </w:r>
      <w:r>
        <w:rPr>
          <w:rFonts w:hint="eastAsia"/>
          <w:lang w:eastAsia="zh-CN"/>
        </w:rPr>
        <w:t>、</w:t>
      </w:r>
      <w:r>
        <w:rPr>
          <w:rFonts w:hint="eastAsia"/>
        </w:rPr>
        <w:t>BF,，易</w:t>
      </w:r>
      <w:r>
        <w:rPr>
          <w:rFonts w:hint="eastAsia"/>
          <w:lang w:val="en-US" w:eastAsia="zh-CN"/>
        </w:rPr>
        <w:t>知</w:t>
      </w:r>
      <w:r>
        <w:rPr>
          <w:rFonts w:hint="eastAsia"/>
        </w:rPr>
        <w:t>CD∥BE．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APD.</w:t>
      </w:r>
      <w:r>
        <w:rPr>
          <w:rFonts w:hint="eastAsia"/>
          <w:lang w:val="en-US" w:eastAsia="zh-CN"/>
        </w:rPr>
        <w:t>设小正方</w:t>
      </w:r>
      <w:r>
        <w:rPr>
          <w:rFonts w:hint="eastAsia"/>
        </w:rPr>
        <w:t>形的边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为1，可知BF=</w:t>
      </w:r>
      <w:r>
        <w:rPr>
          <w:rFonts w:hint="eastAsia"/>
          <w:position w:val="-6"/>
        </w:rPr>
        <w:object>
          <v:shape id="_x0000_i1187" o:spt="75" type="#_x0000_t75" style="height:16pt;width:1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87" DrawAspect="Content" ObjectID="_1468075800" r:id="rId162">
            <o:LockedField>false</o:LockedField>
          </o:OLEObject>
        </w:object>
      </w:r>
      <w:r>
        <w:rPr>
          <w:rFonts w:hint="eastAsia"/>
        </w:rPr>
        <w:t>，AF=</w:t>
      </w:r>
      <w:r>
        <w:rPr>
          <w:rFonts w:hint="eastAsia"/>
          <w:position w:val="-6"/>
        </w:rPr>
        <w:object>
          <v:shape id="_x0000_i1188" o:spt="75" type="#_x0000_t75" style="height:16pt;width:2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88" DrawAspect="Content" ObjectID="_1468075801" r:id="rId164">
            <o:LockedField>false</o:LockedField>
          </o:OLEObject>
        </w:object>
      </w:r>
      <w:r>
        <w:rPr>
          <w:rFonts w:hint="eastAsia"/>
        </w:rPr>
        <w:t>,AB=</w:t>
      </w:r>
      <w:r>
        <w:rPr>
          <w:rFonts w:hint="eastAsia"/>
          <w:position w:val="-8"/>
        </w:rPr>
        <w:object>
          <v:shape id="_x0000_i1189" o:spt="75" type="#_x0000_t75" style="height:17pt;width:2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89" DrawAspect="Content" ObjectID="_1468075802" r:id="rId166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190" o:spt="75" type="#_x0000_t75" style="height:20pt;width:193.9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90" DrawAspect="Content" ObjectID="_1468075803" r:id="rId16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△ABE为</w:t>
      </w:r>
      <w:r>
        <w:rPr>
          <w:rFonts w:hint="eastAsia"/>
          <w:lang w:val="en-US" w:eastAsia="zh-CN"/>
        </w:rPr>
        <w:t>直</w:t>
      </w:r>
      <w:r>
        <w:rPr>
          <w:rFonts w:hint="eastAsia"/>
        </w:rPr>
        <w:t>角形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tan∠</w:t>
      </w:r>
      <w:r>
        <w:rPr>
          <w:rFonts w:hint="eastAsia"/>
        </w:rPr>
        <w:t>APD=</w:t>
      </w:r>
      <w:r>
        <w:rPr>
          <w:rFonts w:hint="eastAsia"/>
          <w:lang w:val="en-US" w:eastAsia="zh-CN"/>
        </w:rPr>
        <w:t>tan∠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1" o:spt="75" type="#_x0000_t75" style="height:26pt;width:19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91" DrawAspect="Content" ObjectID="_1468075804" r:id="rId17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92" o:spt="75" type="#_x0000_t75" style="height:31pt;width:24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92" DrawAspect="Content" ObjectID="_1468075805" r:id="rId172">
            <o:LockedField>false</o:LockedField>
          </o:OLEObject>
        </w:objec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drawing>
          <wp:inline distT="0" distB="0" distL="114300" distR="114300">
            <wp:extent cx="926465" cy="652145"/>
            <wp:effectExtent l="0" t="0" r="6985" b="14605"/>
            <wp:docPr id="26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04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：∵</w:t>
      </w:r>
      <w:r>
        <w:rPr>
          <w:rFonts w:hint="eastAsia"/>
        </w:rPr>
        <w:t xml:space="preserve"> D</w:t>
      </w:r>
      <w:r>
        <w:rPr>
          <w:rFonts w:hint="eastAsia"/>
          <w:lang w:val="en-US" w:eastAsia="zh-CN"/>
        </w:rPr>
        <w:t>E垂直平分</w:t>
      </w:r>
      <w:r>
        <w:rPr>
          <w:rFonts w:hint="eastAsia"/>
        </w:rPr>
        <w:t>AC,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AD=CD,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CD=AD=2,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AB=AC=</w:t>
      </w:r>
      <w:r>
        <w:rPr>
          <w:rFonts w:hint="eastAsia"/>
          <w:position w:val="-10"/>
          <w:lang w:val="en-US" w:eastAsia="zh-CN"/>
        </w:rPr>
        <w:object>
          <v:shape id="_x0000_i1193" o:spt="75" type="#_x0000_t75" style="height:19pt;width:38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93" DrawAspect="Content" ObjectID="_1468075806" r:id="rId1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</w:rPr>
        <w:object>
          <v:shape id="_x0000_i1194" o:spt="75" type="#_x0000_t75" style="height:16pt;width:2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94" DrawAspect="Content" ObjectID="_1468075807" r:id="rId17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BD=</w:t>
      </w:r>
      <w:r>
        <w:rPr>
          <w:rFonts w:hint="eastAsia"/>
          <w:position w:val="-6"/>
        </w:rPr>
        <w:object>
          <v:shape id="_x0000_i1195" o:spt="75" type="#_x0000_t75" style="height:16pt;width:2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95" DrawAspect="Content" ObjectID="_1468075808" r:id="rId178">
            <o:LockedField>false</o:LockedField>
          </o:OLEObject>
        </w:object>
      </w:r>
      <w:r>
        <w:rPr>
          <w:rFonts w:hint="eastAsia"/>
          <w:lang w:val="en-US" w:eastAsia="zh-CN"/>
        </w:rPr>
        <w:t>-2,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在Rt△BCD中，tan∠BCD=</w:t>
      </w:r>
      <w:r>
        <w:rPr>
          <w:rFonts w:hint="eastAsia"/>
          <w:position w:val="-20"/>
          <w:lang w:val="en-US" w:eastAsia="zh-CN"/>
        </w:rPr>
        <w:object>
          <v:shape id="_x0000_i1196" o:spt="75" type="#_x0000_t75" style="height:26pt;width:2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96" DrawAspect="Content" ObjectID="_1468075809" r:id="rId1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7" o:spt="75" type="#_x0000_t75" style="height:29pt;width:3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97" DrawAspect="Content" ObjectID="_1468075810" r:id="rId1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  <w:lang w:val="en-US" w:eastAsia="zh-CN"/>
        </w:rPr>
        <w:object>
          <v:shape id="_x0000_i1198" o:spt="75" type="#_x0000_t75" style="height:16pt;width:29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98" DrawAspect="Content" ObjectID="_1468075811" r:id="rId18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B8981C"/>
    <w:multiLevelType w:val="singleLevel"/>
    <w:tmpl w:val="BAB898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5E2DEB"/>
    <w:multiLevelType w:val="singleLevel"/>
    <w:tmpl w:val="E85E2DEB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0C157DD2"/>
    <w:multiLevelType w:val="singleLevel"/>
    <w:tmpl w:val="0C157DD2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2CF82C58"/>
    <w:multiLevelType w:val="singleLevel"/>
    <w:tmpl w:val="2CF82C5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556A5"/>
    <w:rsid w:val="424C3BE4"/>
    <w:rsid w:val="7FF5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png"/><Relationship Id="rId98" Type="http://schemas.openxmlformats.org/officeDocument/2006/relationships/image" Target="media/image49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2.bin"/><Relationship Id="rId94" Type="http://schemas.openxmlformats.org/officeDocument/2006/relationships/oleObject" Target="embeddings/oleObject41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5.png"/><Relationship Id="rId88" Type="http://schemas.openxmlformats.org/officeDocument/2006/relationships/image" Target="media/image44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0.png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5.png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0.png"/><Relationship Id="rId61" Type="http://schemas.openxmlformats.org/officeDocument/2006/relationships/image" Target="media/image29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openxmlformats.org/officeDocument/2006/relationships/oleObject" Target="embeddings/oleObject24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7" Type="http://schemas.openxmlformats.org/officeDocument/2006/relationships/fontTable" Target="fontTable.xml"/><Relationship Id="rId186" Type="http://schemas.openxmlformats.org/officeDocument/2006/relationships/numbering" Target="numbering.xml"/><Relationship Id="rId185" Type="http://schemas.openxmlformats.org/officeDocument/2006/relationships/customXml" Target="../customXml/item1.xml"/><Relationship Id="rId184" Type="http://schemas.openxmlformats.org/officeDocument/2006/relationships/image" Target="media/image91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5.bin"/><Relationship Id="rId178" Type="http://schemas.openxmlformats.org/officeDocument/2006/relationships/oleObject" Target="embeddings/oleObject84.bin"/><Relationship Id="rId177" Type="http://schemas.openxmlformats.org/officeDocument/2006/relationships/oleObject" Target="embeddings/oleObject83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7.png"/><Relationship Id="rId173" Type="http://schemas.openxmlformats.org/officeDocument/2006/relationships/image" Target="media/image86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7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0.png"/><Relationship Id="rId160" Type="http://schemas.openxmlformats.org/officeDocument/2006/relationships/image" Target="media/image79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4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4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oleObject" Target="embeddings/oleObject58.bin"/><Relationship Id="rId126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3.bin"/><Relationship Id="rId118" Type="http://schemas.openxmlformats.org/officeDocument/2006/relationships/oleObject" Target="embeddings/oleObject52.bin"/><Relationship Id="rId117" Type="http://schemas.openxmlformats.org/officeDocument/2006/relationships/image" Target="media/image60.png"/><Relationship Id="rId116" Type="http://schemas.openxmlformats.org/officeDocument/2006/relationships/image" Target="media/image59.wmf"/><Relationship Id="rId115" Type="http://schemas.openxmlformats.org/officeDocument/2006/relationships/oleObject" Target="embeddings/oleObject51.bin"/><Relationship Id="rId114" Type="http://schemas.openxmlformats.org/officeDocument/2006/relationships/oleObject" Target="embeddings/oleObject50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7.png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51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2020-03-12T01:38:00Z</dcterms:created>
  <dc:creator>Administrator</dc:creator>
  <cp:lastModifiedBy>Administrator</cp:lastModifiedBy>
  <dcterms:modified xsi:type="dcterms:W3CDTF">2020-04-07T08:58:48Z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